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88FC0" w14:textId="31B81961" w:rsidR="002810EA" w:rsidRPr="00C24731" w:rsidRDefault="00BE6DBD">
      <w:pPr>
        <w:spacing w:after="120"/>
        <w:jc w:val="right"/>
        <w:rPr>
          <w:lang w:val="ru-RU"/>
        </w:rPr>
      </w:pPr>
      <w:r w:rsidRPr="00C24731">
        <w:rPr>
          <w:sz w:val="22"/>
          <w:lang w:val="ru-RU"/>
        </w:rPr>
        <w:t>«</w:t>
      </w:r>
      <w:proofErr w:type="gramStart"/>
      <w:r w:rsidRPr="00C24731">
        <w:rPr>
          <w:sz w:val="22"/>
          <w:lang w:val="ru-RU"/>
        </w:rPr>
        <w:t>УТВЕРЖДЕНО»</w:t>
      </w:r>
      <w:r w:rsidRPr="00C24731">
        <w:rPr>
          <w:sz w:val="22"/>
          <w:lang w:val="ru-RU"/>
        </w:rPr>
        <w:br/>
        <w:t>Решением</w:t>
      </w:r>
      <w:proofErr w:type="gramEnd"/>
      <w:r w:rsidRPr="00C24731">
        <w:rPr>
          <w:sz w:val="22"/>
          <w:lang w:val="ru-RU"/>
        </w:rPr>
        <w:t xml:space="preserve"> Правления</w:t>
      </w:r>
      <w:r w:rsidRPr="00C24731">
        <w:rPr>
          <w:sz w:val="22"/>
          <w:lang w:val="ru-RU"/>
        </w:rPr>
        <w:br/>
        <w:t>Уральской торгово-пром</w:t>
      </w:r>
      <w:r w:rsidR="00FE7B4A">
        <w:rPr>
          <w:sz w:val="22"/>
          <w:lang w:val="ru-RU"/>
        </w:rPr>
        <w:t>ышленной палаты</w:t>
      </w:r>
      <w:r w:rsidR="00FE7B4A">
        <w:rPr>
          <w:sz w:val="22"/>
          <w:lang w:val="ru-RU"/>
        </w:rPr>
        <w:br/>
      </w:r>
      <w:r>
        <w:rPr>
          <w:sz w:val="22"/>
          <w:lang w:val="ru-RU"/>
        </w:rPr>
        <w:t>(</w:t>
      </w:r>
      <w:r w:rsidR="00FE7B4A">
        <w:rPr>
          <w:sz w:val="22"/>
          <w:lang w:val="ru-RU"/>
        </w:rPr>
        <w:t xml:space="preserve">Протокол № 2 от 29 сентября </w:t>
      </w:r>
      <w:r w:rsidRPr="00C24731">
        <w:rPr>
          <w:sz w:val="22"/>
          <w:lang w:val="ru-RU"/>
        </w:rPr>
        <w:t>2026 года</w:t>
      </w:r>
      <w:r>
        <w:rPr>
          <w:sz w:val="22"/>
          <w:lang w:val="ru-RU"/>
        </w:rPr>
        <w:t>)</w:t>
      </w:r>
      <w:bookmarkStart w:id="0" w:name="_GoBack"/>
      <w:bookmarkEnd w:id="0"/>
    </w:p>
    <w:p w14:paraId="1F6F6B1B" w14:textId="77777777" w:rsidR="002810EA" w:rsidRPr="00C24731" w:rsidRDefault="002810EA">
      <w:pPr>
        <w:spacing w:after="0"/>
        <w:rPr>
          <w:lang w:val="ru-RU"/>
        </w:rPr>
      </w:pPr>
    </w:p>
    <w:p w14:paraId="106CA0AF" w14:textId="77777777" w:rsidR="002810EA" w:rsidRPr="00C24731" w:rsidRDefault="002810EA">
      <w:pPr>
        <w:spacing w:after="0"/>
        <w:rPr>
          <w:lang w:val="ru-RU"/>
        </w:rPr>
      </w:pPr>
    </w:p>
    <w:p w14:paraId="325D240E" w14:textId="3078C8D2" w:rsidR="002810EA" w:rsidRPr="00C24731" w:rsidRDefault="00BE6DBD">
      <w:pPr>
        <w:spacing w:after="240"/>
        <w:jc w:val="center"/>
        <w:rPr>
          <w:lang w:val="ru-RU"/>
        </w:rPr>
      </w:pPr>
      <w:r w:rsidRPr="00C24731">
        <w:rPr>
          <w:b/>
          <w:sz w:val="26"/>
          <w:lang w:val="ru-RU"/>
        </w:rPr>
        <w:t>ПОЛОЖЕНИЕ</w:t>
      </w:r>
      <w:r w:rsidRPr="00C24731">
        <w:rPr>
          <w:b/>
          <w:sz w:val="26"/>
          <w:lang w:val="ru-RU"/>
        </w:rPr>
        <w:br/>
        <w:t>о Комиссии Уральской торгово-промышленной палаты</w:t>
      </w:r>
      <w:r w:rsidRPr="00C24731">
        <w:rPr>
          <w:b/>
          <w:sz w:val="26"/>
          <w:lang w:val="ru-RU"/>
        </w:rPr>
        <w:br/>
        <w:t>по цифровой трансформации и технологиям искусственного интеллекта в промышленности.</w:t>
      </w:r>
    </w:p>
    <w:p w14:paraId="3A3CF5B1" w14:textId="77777777" w:rsidR="002810EA" w:rsidRPr="00C24731" w:rsidRDefault="002810EA">
      <w:pPr>
        <w:spacing w:after="0"/>
        <w:rPr>
          <w:lang w:val="ru-RU"/>
        </w:rPr>
      </w:pPr>
    </w:p>
    <w:p w14:paraId="4FAA6184" w14:textId="77777777" w:rsidR="002810EA" w:rsidRPr="00C24731" w:rsidRDefault="00BE6DBD">
      <w:pPr>
        <w:spacing w:before="240" w:after="120"/>
        <w:jc w:val="center"/>
        <w:rPr>
          <w:lang w:val="ru-RU"/>
        </w:rPr>
      </w:pPr>
      <w:r w:rsidRPr="00C24731">
        <w:rPr>
          <w:b/>
          <w:lang w:val="ru-RU"/>
        </w:rPr>
        <w:t>1. Общие положения</w:t>
      </w:r>
    </w:p>
    <w:p w14:paraId="566BD31A" w14:textId="766FBDEE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1.1. Настоящее Положение определяет общий порядок деятельности Комиссии Уральской торгово-промышленной палаты по цифровой трансформации и технологиям искусственного интеллекта в промышленности (далее – Комиссия).</w:t>
      </w:r>
    </w:p>
    <w:p w14:paraId="018E7799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1.2. Комиссия создаетс</w:t>
      </w:r>
      <w:r w:rsidRPr="00C24731">
        <w:rPr>
          <w:lang w:val="ru-RU"/>
        </w:rPr>
        <w:t>я решением Правления Уральской торгово-промышленной палаты.</w:t>
      </w:r>
    </w:p>
    <w:p w14:paraId="518ED251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1.3. Комиссия не является юридическим лицом и осуществляет свою деятельность на общественных началах под руководством Правления Уральской торгово-промышленной палаты.</w:t>
      </w:r>
    </w:p>
    <w:p w14:paraId="6F274DEF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1.4. Решения, принимаемые Ком</w:t>
      </w:r>
      <w:r w:rsidRPr="00C24731">
        <w:rPr>
          <w:lang w:val="ru-RU"/>
        </w:rPr>
        <w:t>иссией, носят рекомендательный характер и могут вноситься для рассмотрения на заседаниях Правления Уральской торгово-промышленной палаты, а также направляться в адрес уполномоченных органов законодательной и исполнительной власти, регулирующих отрасль, в о</w:t>
      </w:r>
      <w:r w:rsidRPr="00C24731">
        <w:rPr>
          <w:lang w:val="ru-RU"/>
        </w:rPr>
        <w:t>бщественные объединения, отраслевые союзы и иные организации, затрагивающие деятельность развития предпринимательства и внедрения инновационных технологий.</w:t>
      </w:r>
    </w:p>
    <w:p w14:paraId="51E5AD54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1.5. В своей деятельности Комиссия руководствуется Законом Российской Федерации «О торгово-промышлен</w:t>
      </w:r>
      <w:r w:rsidRPr="00C24731">
        <w:rPr>
          <w:lang w:val="ru-RU"/>
        </w:rPr>
        <w:t>ных палатах в Российской Федерации», другими федеральными законами и подзаконными актами, Уставом Уральской торгово-промышленной палаты, решениями Конференции, Совета, Правления Уральской торгово-промышленной палаты, а также настоящим Положением.</w:t>
      </w:r>
    </w:p>
    <w:p w14:paraId="733751BE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1.6. Коми</w:t>
      </w:r>
      <w:r w:rsidRPr="00C24731">
        <w:rPr>
          <w:lang w:val="ru-RU"/>
        </w:rPr>
        <w:t>ссия может иметь свои бланки, использование которых осуществляется в соответствии с действующим Положением о деятельности общественных формирований Уральской торгово-промышленной палаты.</w:t>
      </w:r>
    </w:p>
    <w:p w14:paraId="2C47EB3F" w14:textId="77777777" w:rsidR="002810EA" w:rsidRPr="00C24731" w:rsidRDefault="002810EA">
      <w:pPr>
        <w:spacing w:after="0"/>
        <w:rPr>
          <w:lang w:val="ru-RU"/>
        </w:rPr>
      </w:pPr>
    </w:p>
    <w:p w14:paraId="5E18A83A" w14:textId="77777777" w:rsidR="002810EA" w:rsidRPr="00C24731" w:rsidRDefault="00BE6DBD">
      <w:pPr>
        <w:spacing w:before="240" w:after="120"/>
        <w:jc w:val="center"/>
        <w:rPr>
          <w:lang w:val="ru-RU"/>
        </w:rPr>
      </w:pPr>
      <w:r w:rsidRPr="00C24731">
        <w:rPr>
          <w:b/>
          <w:lang w:val="ru-RU"/>
        </w:rPr>
        <w:t>2. Цели, задачи и функции Комиссии</w:t>
      </w:r>
    </w:p>
    <w:p w14:paraId="72FA98D3" w14:textId="792E22D9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lastRenderedPageBreak/>
        <w:t>2.1. Комиссия создается с целью в</w:t>
      </w:r>
      <w:r w:rsidRPr="00C24731">
        <w:rPr>
          <w:lang w:val="ru-RU"/>
        </w:rPr>
        <w:t>ыработки идеологии, стратегии и практических рекомендаций по цифровой трансформации и внедрению технологий искусственного интеллекта в промышленном комплексе</w:t>
      </w:r>
      <w:r w:rsidR="00D500D1">
        <w:rPr>
          <w:lang w:val="ru-RU"/>
        </w:rPr>
        <w:t xml:space="preserve"> и реальном секторе экономики </w:t>
      </w:r>
      <w:r w:rsidRPr="00C24731">
        <w:rPr>
          <w:lang w:val="ru-RU"/>
        </w:rPr>
        <w:t xml:space="preserve">Свердловской области </w:t>
      </w:r>
      <w:r w:rsidR="008A6082">
        <w:rPr>
          <w:lang w:val="ru-RU"/>
        </w:rPr>
        <w:t xml:space="preserve">и Российской Федерации </w:t>
      </w:r>
      <w:r w:rsidRPr="00C24731">
        <w:rPr>
          <w:lang w:val="ru-RU"/>
        </w:rPr>
        <w:t>на основе единой концепци</w:t>
      </w:r>
      <w:r w:rsidRPr="00C24731">
        <w:rPr>
          <w:lang w:val="ru-RU"/>
        </w:rPr>
        <w:t>и государственной политики и способствования созданию благоприятных условий для развития высокотехнологичной и цивилизованной предпринимательской деятельности в России и регионе.</w:t>
      </w:r>
    </w:p>
    <w:p w14:paraId="12C5DC1A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 Комиссия решает следующие задачи:</w:t>
      </w:r>
    </w:p>
    <w:p w14:paraId="4B999841" w14:textId="356E9861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2.2.1. Участвует в разработке концепци</w:t>
      </w:r>
      <w:r w:rsidRPr="00C24731">
        <w:rPr>
          <w:lang w:val="ru-RU"/>
        </w:rPr>
        <w:t xml:space="preserve">й, стратегий и программ </w:t>
      </w:r>
      <w:proofErr w:type="spellStart"/>
      <w:r w:rsidRPr="00C24731">
        <w:rPr>
          <w:lang w:val="ru-RU"/>
        </w:rPr>
        <w:t>цифровизации</w:t>
      </w:r>
      <w:proofErr w:type="spellEnd"/>
      <w:r w:rsidRPr="00C24731">
        <w:rPr>
          <w:lang w:val="ru-RU"/>
        </w:rPr>
        <w:t xml:space="preserve"> и внедрения искусственного интеллекта в промышленном </w:t>
      </w:r>
      <w:r w:rsidR="00D500D1">
        <w:rPr>
          <w:lang w:val="ru-RU"/>
        </w:rPr>
        <w:t xml:space="preserve">комплексе и реальном секторе экономики </w:t>
      </w:r>
      <w:r w:rsidRPr="00C24731">
        <w:rPr>
          <w:lang w:val="ru-RU"/>
        </w:rPr>
        <w:t>Свердловской области совместно с уполномоченными на то государственными органами и иными заинтересованными организациями.</w:t>
      </w:r>
    </w:p>
    <w:p w14:paraId="5E72C20A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2.2.2</w:t>
      </w:r>
      <w:r w:rsidRPr="00C24731">
        <w:rPr>
          <w:lang w:val="ru-RU"/>
        </w:rPr>
        <w:t>. Выявляет приоритетные вызовы, барьеры и технологические угрозы в адрес цифрового развития промышленных предприятий, разрабатывает совместно с заинтересованными организациями механизмы их нейтрализации и преодоления.</w:t>
      </w:r>
    </w:p>
    <w:p w14:paraId="738ADDF5" w14:textId="2C0D9BF8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2.2.3. Участвует в разработке и реализ</w:t>
      </w:r>
      <w:r w:rsidRPr="00C24731">
        <w:rPr>
          <w:lang w:val="ru-RU"/>
        </w:rPr>
        <w:t xml:space="preserve">ации программ </w:t>
      </w:r>
      <w:r w:rsidR="00D500D1">
        <w:rPr>
          <w:lang w:val="ru-RU"/>
        </w:rPr>
        <w:t xml:space="preserve">обеспечения </w:t>
      </w:r>
      <w:r w:rsidRPr="00C24731">
        <w:rPr>
          <w:lang w:val="ru-RU"/>
        </w:rPr>
        <w:t xml:space="preserve">технологического суверенитета, </w:t>
      </w:r>
      <w:proofErr w:type="spellStart"/>
      <w:r w:rsidRPr="00C24731">
        <w:rPr>
          <w:lang w:val="ru-RU"/>
        </w:rPr>
        <w:t>импортозамещения</w:t>
      </w:r>
      <w:proofErr w:type="spellEnd"/>
      <w:r w:rsidRPr="00C24731">
        <w:rPr>
          <w:lang w:val="ru-RU"/>
        </w:rPr>
        <w:t xml:space="preserve"> программного обеспечения и защиты интеллектуальной собственности в сфере информационных технологий.</w:t>
      </w:r>
    </w:p>
    <w:p w14:paraId="31720886" w14:textId="5C87B4ED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2.2.4. Разрабатывает рекомендации по созданию механизмов эффективного взаимодейств</w:t>
      </w:r>
      <w:r w:rsidRPr="00C24731">
        <w:rPr>
          <w:lang w:val="ru-RU"/>
        </w:rPr>
        <w:t xml:space="preserve">ия промышленных предприятий, ИТ-компаний, научных институтов, финансово-кредитных организаций и органов государственной власти для ускорения внедрения </w:t>
      </w:r>
      <w:proofErr w:type="gramStart"/>
      <w:r w:rsidR="00D500D1">
        <w:rPr>
          <w:lang w:val="ru-RU"/>
        </w:rPr>
        <w:t xml:space="preserve">цифровых </w:t>
      </w:r>
      <w:r w:rsidRPr="00C24731">
        <w:rPr>
          <w:lang w:val="ru-RU"/>
        </w:rPr>
        <w:t xml:space="preserve"> технологий</w:t>
      </w:r>
      <w:proofErr w:type="gramEnd"/>
      <w:r w:rsidRPr="00C24731">
        <w:rPr>
          <w:lang w:val="ru-RU"/>
        </w:rPr>
        <w:t xml:space="preserve"> и искусственного интеллекта.</w:t>
      </w:r>
    </w:p>
    <w:p w14:paraId="7EBDD4B8" w14:textId="40FA0490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2.2.5. Проводит информационно-аналитические исследовани</w:t>
      </w:r>
      <w:r w:rsidRPr="00C24731">
        <w:rPr>
          <w:lang w:val="ru-RU"/>
        </w:rPr>
        <w:t xml:space="preserve">я, осуществляет мониторинг уровня </w:t>
      </w:r>
      <w:proofErr w:type="spellStart"/>
      <w:r w:rsidRPr="00C24731">
        <w:rPr>
          <w:lang w:val="ru-RU"/>
        </w:rPr>
        <w:t>цифровизации</w:t>
      </w:r>
      <w:proofErr w:type="spellEnd"/>
      <w:r w:rsidRPr="00C24731">
        <w:rPr>
          <w:lang w:val="ru-RU"/>
        </w:rPr>
        <w:t xml:space="preserve"> и барьеров на пути применения технологий искусственного интеллекта </w:t>
      </w:r>
      <w:r w:rsidR="00D500D1">
        <w:rPr>
          <w:lang w:val="ru-RU"/>
        </w:rPr>
        <w:t xml:space="preserve">и внедрения информационных технологий </w:t>
      </w:r>
      <w:r w:rsidRPr="00C24731">
        <w:rPr>
          <w:lang w:val="ru-RU"/>
        </w:rPr>
        <w:t>в промышленности региона</w:t>
      </w:r>
      <w:r w:rsidR="00D500D1">
        <w:rPr>
          <w:lang w:val="ru-RU"/>
        </w:rPr>
        <w:t xml:space="preserve"> и Российской Федерации</w:t>
      </w:r>
      <w:r w:rsidRPr="00C24731">
        <w:rPr>
          <w:lang w:val="ru-RU"/>
        </w:rPr>
        <w:t>.</w:t>
      </w:r>
    </w:p>
    <w:p w14:paraId="53968117" w14:textId="443928EA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2.2.6. Разрабатывает практические рекомендации по вопро</w:t>
      </w:r>
      <w:r w:rsidRPr="00C24731">
        <w:rPr>
          <w:lang w:val="ru-RU"/>
        </w:rPr>
        <w:t xml:space="preserve">сам координации и взаимодействия участников рынка, задействованных в сфере цифровой трансформации </w:t>
      </w:r>
      <w:r w:rsidR="00D55F3C">
        <w:rPr>
          <w:lang w:val="ru-RU"/>
        </w:rPr>
        <w:t>промышленного комплекса и реального</w:t>
      </w:r>
      <w:r w:rsidRPr="00C24731">
        <w:rPr>
          <w:lang w:val="ru-RU"/>
        </w:rPr>
        <w:t xml:space="preserve"> сектора </w:t>
      </w:r>
      <w:r w:rsidR="00D55F3C">
        <w:rPr>
          <w:lang w:val="ru-RU"/>
        </w:rPr>
        <w:t xml:space="preserve">экономики </w:t>
      </w:r>
      <w:r w:rsidRPr="00C24731">
        <w:rPr>
          <w:lang w:val="ru-RU"/>
        </w:rPr>
        <w:t>Свердловской области</w:t>
      </w:r>
      <w:r w:rsidR="00D55F3C">
        <w:rPr>
          <w:lang w:val="ru-RU"/>
        </w:rPr>
        <w:t xml:space="preserve"> и РФ</w:t>
      </w:r>
      <w:r w:rsidRPr="00C24731">
        <w:rPr>
          <w:lang w:val="ru-RU"/>
        </w:rPr>
        <w:t>.</w:t>
      </w:r>
    </w:p>
    <w:p w14:paraId="4FE33F13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2.2.7. Осуществляет подготовку предложений по совершенствованию нормативно-пр</w:t>
      </w:r>
      <w:r w:rsidRPr="00C24731">
        <w:rPr>
          <w:lang w:val="ru-RU"/>
        </w:rPr>
        <w:t xml:space="preserve">авовой и </w:t>
      </w:r>
      <w:proofErr w:type="spellStart"/>
      <w:r w:rsidRPr="00C24731">
        <w:rPr>
          <w:lang w:val="ru-RU"/>
        </w:rPr>
        <w:t>стандартизационной</w:t>
      </w:r>
      <w:proofErr w:type="spellEnd"/>
      <w:r w:rsidRPr="00C24731">
        <w:rPr>
          <w:lang w:val="ru-RU"/>
        </w:rPr>
        <w:t xml:space="preserve"> базы в области цифровой экономики, использования данных и применения систем искусственного интеллекта.</w:t>
      </w:r>
    </w:p>
    <w:p w14:paraId="5BF78F12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2.2.8. Содействует формированию эффективных механизмов защиты интеллектуальных прав разработчиков отечественного программного</w:t>
      </w:r>
      <w:r w:rsidRPr="00C24731">
        <w:rPr>
          <w:lang w:val="ru-RU"/>
        </w:rPr>
        <w:t xml:space="preserve"> обеспечения и промышленных ИТ-решений.</w:t>
      </w:r>
    </w:p>
    <w:p w14:paraId="43389735" w14:textId="5303F784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2.2.9. Способствует разработке систем защиты от недобросовестной конкуренции и неделового партнерства в сфере информационных технологий</w:t>
      </w:r>
      <w:r w:rsidR="00D55F3C">
        <w:rPr>
          <w:lang w:val="ru-RU"/>
        </w:rPr>
        <w:t>, трансфера</w:t>
      </w:r>
      <w:r w:rsidRPr="00C24731">
        <w:rPr>
          <w:lang w:val="ru-RU"/>
        </w:rPr>
        <w:t xml:space="preserve"> инноваций</w:t>
      </w:r>
      <w:r w:rsidR="00D55F3C">
        <w:rPr>
          <w:lang w:val="ru-RU"/>
        </w:rPr>
        <w:t xml:space="preserve"> и искусственного интеллекта.</w:t>
      </w:r>
    </w:p>
    <w:p w14:paraId="6D0D94C8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lastRenderedPageBreak/>
        <w:t xml:space="preserve">2.2.10. Инициирует через </w:t>
      </w:r>
      <w:r w:rsidRPr="00C24731">
        <w:rPr>
          <w:lang w:val="ru-RU"/>
        </w:rPr>
        <w:t xml:space="preserve">средства массовой информации обсуждение актуальных вопросов, барьеров и перспектив </w:t>
      </w:r>
      <w:proofErr w:type="spellStart"/>
      <w:r w:rsidRPr="00C24731">
        <w:rPr>
          <w:lang w:val="ru-RU"/>
        </w:rPr>
        <w:t>цифровизации</w:t>
      </w:r>
      <w:proofErr w:type="spellEnd"/>
      <w:r w:rsidRPr="00C24731">
        <w:rPr>
          <w:lang w:val="ru-RU"/>
        </w:rPr>
        <w:t xml:space="preserve"> и применения искусственного интеллекта перед общественностью и профессиональным сообществом, требующих реакции соответствующих государственных органов.</w:t>
      </w:r>
    </w:p>
    <w:p w14:paraId="3D11B644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 Фун</w:t>
      </w:r>
      <w:r w:rsidRPr="00C24731">
        <w:rPr>
          <w:lang w:val="ru-RU"/>
        </w:rPr>
        <w:t>кциями Комиссии являются:</w:t>
      </w:r>
    </w:p>
    <w:p w14:paraId="6B8A210C" w14:textId="6883BD38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2.3.1. Мониторинг трендов, технологических изменений, а также внешних и внутренних факторов, влияющих на цифровую трансформацию промышленно</w:t>
      </w:r>
      <w:r w:rsidR="00D55F3C">
        <w:rPr>
          <w:lang w:val="ru-RU"/>
        </w:rPr>
        <w:t>го комплекса и реального сектора экономики региона</w:t>
      </w:r>
      <w:r w:rsidRPr="00C24731">
        <w:rPr>
          <w:lang w:val="ru-RU"/>
        </w:rPr>
        <w:t>.</w:t>
      </w:r>
    </w:p>
    <w:p w14:paraId="2D22BB1A" w14:textId="3A5B1420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2.3.2. Участие совместно с общественным</w:t>
      </w:r>
      <w:r w:rsidRPr="00C24731">
        <w:rPr>
          <w:lang w:val="ru-RU"/>
        </w:rPr>
        <w:t xml:space="preserve">и формированиями и членами Уральской торгово-промышленной палаты в осуществлении экспертизы законодательных и нормативных актов в сфере цифровой экономики, промышленной политики и </w:t>
      </w:r>
      <w:r w:rsidR="00D55F3C">
        <w:rPr>
          <w:lang w:val="ru-RU"/>
        </w:rPr>
        <w:t>искусственного интеллекта.</w:t>
      </w:r>
    </w:p>
    <w:p w14:paraId="2870A419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2.3.3. Информирование государственных органов и д</w:t>
      </w:r>
      <w:r w:rsidRPr="00C24731">
        <w:rPr>
          <w:lang w:val="ru-RU"/>
        </w:rPr>
        <w:t>ругих организаций, ответственных за технологическое развитие, о предложениях, подготовленных Комиссией по всему кругу вопросов, затрагивающих данную сферу.</w:t>
      </w:r>
    </w:p>
    <w:p w14:paraId="045409C9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 xml:space="preserve">2.3.4. Участие в формировании и пользовании информационными банками, базами данных, каталогами </w:t>
      </w:r>
      <w:r w:rsidRPr="00C24731">
        <w:rPr>
          <w:lang w:val="ru-RU"/>
        </w:rPr>
        <w:t>отечественных ИТ-решений и кейсов применения искусственного интеллекта по направлениям деятельности Комиссии.</w:t>
      </w:r>
    </w:p>
    <w:p w14:paraId="27080810" w14:textId="67E81A24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2.3.5. Оказание содействи</w:t>
      </w:r>
      <w:r w:rsidR="00D55F3C">
        <w:rPr>
          <w:lang w:val="ru-RU"/>
        </w:rPr>
        <w:t>я</w:t>
      </w:r>
      <w:r w:rsidRPr="00C24731">
        <w:rPr>
          <w:lang w:val="ru-RU"/>
        </w:rPr>
        <w:t xml:space="preserve"> организациям и предпринимателям в ознакомлении, использовании и распространении передового зарубежного и отечественного</w:t>
      </w:r>
      <w:r w:rsidRPr="00C24731">
        <w:rPr>
          <w:lang w:val="ru-RU"/>
        </w:rPr>
        <w:t xml:space="preserve"> опыта в области цифровой трансформации и автоматизации производств.</w:t>
      </w:r>
    </w:p>
    <w:p w14:paraId="7A2A0F72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2.3.6. Подготовка предложений по организации профильных конференций, выставок, форумов, стратегических сессий и семинаров, касающихся внедрения цифровых технологий и искусственного интелл</w:t>
      </w:r>
      <w:r w:rsidRPr="00C24731">
        <w:rPr>
          <w:lang w:val="ru-RU"/>
        </w:rPr>
        <w:t>екта в реальном секторе экономики.</w:t>
      </w:r>
    </w:p>
    <w:p w14:paraId="3A9F8D1D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2.3.7. Оказание содействия предприятиям и их представителям в получении консультативной, методологической и экспертной помощи по вопросам цифрового развития и технологической модернизации.</w:t>
      </w:r>
    </w:p>
    <w:p w14:paraId="15F55F63" w14:textId="1878A821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2.3.8. Привлечение отечественных</w:t>
      </w:r>
      <w:r w:rsidRPr="00C24731">
        <w:rPr>
          <w:lang w:val="ru-RU"/>
        </w:rPr>
        <w:t xml:space="preserve"> научных, образовательных и деловых кругов к совместной работе, конференциям и семинарам по проблемам </w:t>
      </w:r>
      <w:proofErr w:type="spellStart"/>
      <w:r w:rsidRPr="00C24731">
        <w:rPr>
          <w:lang w:val="ru-RU"/>
        </w:rPr>
        <w:t>цифровизации</w:t>
      </w:r>
      <w:proofErr w:type="spellEnd"/>
      <w:r w:rsidRPr="00C24731">
        <w:rPr>
          <w:lang w:val="ru-RU"/>
        </w:rPr>
        <w:t xml:space="preserve"> </w:t>
      </w:r>
      <w:r w:rsidR="00D55F3C">
        <w:rPr>
          <w:lang w:val="ru-RU"/>
        </w:rPr>
        <w:t xml:space="preserve">промышленного комплекса и реального </w:t>
      </w:r>
      <w:r w:rsidRPr="00C24731">
        <w:rPr>
          <w:lang w:val="ru-RU"/>
        </w:rPr>
        <w:t>сектора</w:t>
      </w:r>
      <w:r w:rsidR="00D55F3C">
        <w:rPr>
          <w:lang w:val="ru-RU"/>
        </w:rPr>
        <w:t xml:space="preserve"> экономики</w:t>
      </w:r>
      <w:r w:rsidRPr="00C24731">
        <w:rPr>
          <w:lang w:val="ru-RU"/>
        </w:rPr>
        <w:t>.</w:t>
      </w:r>
    </w:p>
    <w:p w14:paraId="0159283E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2.3.9. Анализ и обобщение лучших практик, пилотных проектов и кейсов цифровой трансфор</w:t>
      </w:r>
      <w:r w:rsidRPr="00C24731">
        <w:rPr>
          <w:lang w:val="ru-RU"/>
        </w:rPr>
        <w:t>мации бизнеса, подготовка регулярной информации для Правления Уральской торгово-промышленной палаты.</w:t>
      </w:r>
    </w:p>
    <w:p w14:paraId="54698CBE" w14:textId="00D61CEB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2.3.10. Содействие развитию системы профильного образования, подготовки, переподготовки и повышения квалификации кадров (включая развитие цифровых компетен</w:t>
      </w:r>
      <w:r w:rsidRPr="00C24731">
        <w:rPr>
          <w:lang w:val="ru-RU"/>
        </w:rPr>
        <w:t xml:space="preserve">ций инженеров и руководителей), разработки специальных обучающих программ по искусственному интеллекту </w:t>
      </w:r>
      <w:r w:rsidR="00D55F3C">
        <w:rPr>
          <w:lang w:val="ru-RU"/>
        </w:rPr>
        <w:t>и цифровым технологиям.</w:t>
      </w:r>
    </w:p>
    <w:p w14:paraId="70493408" w14:textId="77777777" w:rsidR="002810EA" w:rsidRPr="00C24731" w:rsidRDefault="002810EA">
      <w:pPr>
        <w:spacing w:after="0"/>
        <w:rPr>
          <w:lang w:val="ru-RU"/>
        </w:rPr>
      </w:pPr>
    </w:p>
    <w:p w14:paraId="435E087F" w14:textId="77777777" w:rsidR="002810EA" w:rsidRPr="00C24731" w:rsidRDefault="00BE6DBD">
      <w:pPr>
        <w:spacing w:before="240" w:after="120"/>
        <w:jc w:val="center"/>
        <w:rPr>
          <w:lang w:val="ru-RU"/>
        </w:rPr>
      </w:pPr>
      <w:r w:rsidRPr="00C24731">
        <w:rPr>
          <w:b/>
          <w:lang w:val="ru-RU"/>
        </w:rPr>
        <w:lastRenderedPageBreak/>
        <w:t>3. Состав Комиссии</w:t>
      </w:r>
    </w:p>
    <w:p w14:paraId="0978D811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3.1. Состав Комиссии формируется из представителей промышленных предприятий, ИТ-компаний, разработчиков систе</w:t>
      </w:r>
      <w:r w:rsidRPr="00C24731">
        <w:rPr>
          <w:lang w:val="ru-RU"/>
        </w:rPr>
        <w:t>м искусственного интеллекта, научного и вузовского сообщества, деловых кругов, органов государственной власти Свердловской области, членов Уральской торгово-промышленной палаты. Количественный и персональный состав Комиссия определяет самостоятельно.</w:t>
      </w:r>
    </w:p>
    <w:p w14:paraId="7C05B52D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 xml:space="preserve">3.2. </w:t>
      </w:r>
      <w:r w:rsidRPr="00C24731">
        <w:rPr>
          <w:lang w:val="ru-RU"/>
        </w:rPr>
        <w:t>Председатель Комиссии утверждается Правлением Уральской торгово-промышленной палаты.</w:t>
      </w:r>
    </w:p>
    <w:p w14:paraId="0204779D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3.3. Председатель Комиссии организует и направляет работу Комиссии, определяет круг вопросов, подлежащих рассмотрению на заседаниях Комиссии; дает поручения членам Комисси</w:t>
      </w:r>
      <w:r w:rsidRPr="00C24731">
        <w:rPr>
          <w:lang w:val="ru-RU"/>
        </w:rPr>
        <w:t>и.</w:t>
      </w:r>
    </w:p>
    <w:p w14:paraId="006D63AF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3.4. Председатель Комиссии вправе назначать заместителей, кандидатуры которых утверждаются на заседании Комиссии.</w:t>
      </w:r>
    </w:p>
    <w:p w14:paraId="7F95D30A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3.5. Члены Комиссии выполняют поручения по разработке проектов рекомендаций; участвуют в изучении и обсуждении предложений; выполняют други</w:t>
      </w:r>
      <w:r w:rsidRPr="00C24731">
        <w:rPr>
          <w:lang w:val="ru-RU"/>
        </w:rPr>
        <w:t>е поручения, вытекающие из настоящего Положения и плана работы Комиссии.</w:t>
      </w:r>
    </w:p>
    <w:p w14:paraId="31CE2CC0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3.6. Ответственный секретарь Комиссии назначается председателем Комиссии.</w:t>
      </w:r>
    </w:p>
    <w:p w14:paraId="4D978DCD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3.7. Ответственный секретарь Комиссии обобщает поступившие предложения по плану работы Комиссии; принимает уч</w:t>
      </w:r>
      <w:r w:rsidRPr="00C24731">
        <w:rPr>
          <w:lang w:val="ru-RU"/>
        </w:rPr>
        <w:t>астие в обсуждениях и в подготовке документов аналитического и рекомендательного характера; сообщает членам Комиссии о планируемых мероприятиях; доводит до их сведения информацию, относящуюся к содержанию работы Комиссии; осуществляет контроль и проверку и</w:t>
      </w:r>
      <w:r w:rsidRPr="00C24731">
        <w:rPr>
          <w:lang w:val="ru-RU"/>
        </w:rPr>
        <w:t>сполнения решений, принятых на заседаниях; осуществляет оформление протоколов заседаний и проектов решений; обеспечивает созыв заседаний Комиссии; информирует членов Комиссии о дате, месте и повестке дня очередного заседания Комиссии; организует рассылку м</w:t>
      </w:r>
      <w:r w:rsidRPr="00C24731">
        <w:rPr>
          <w:lang w:val="ru-RU"/>
        </w:rPr>
        <w:t>атериалов Комиссии его членам и заинтересованным организациям.</w:t>
      </w:r>
    </w:p>
    <w:p w14:paraId="4A27D953" w14:textId="77777777" w:rsidR="002810EA" w:rsidRPr="00C24731" w:rsidRDefault="002810EA">
      <w:pPr>
        <w:spacing w:after="0"/>
        <w:rPr>
          <w:lang w:val="ru-RU"/>
        </w:rPr>
      </w:pPr>
    </w:p>
    <w:p w14:paraId="75C9158C" w14:textId="77777777" w:rsidR="002810EA" w:rsidRPr="00C24731" w:rsidRDefault="00BE6DBD">
      <w:pPr>
        <w:spacing w:before="240" w:after="120"/>
        <w:jc w:val="center"/>
        <w:rPr>
          <w:lang w:val="ru-RU"/>
        </w:rPr>
      </w:pPr>
      <w:r w:rsidRPr="00C24731">
        <w:rPr>
          <w:b/>
          <w:lang w:val="ru-RU"/>
        </w:rPr>
        <w:t>4. Права Комиссии</w:t>
      </w:r>
    </w:p>
    <w:p w14:paraId="3E4C983E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Для осуществления задач и функций, предусмотренных разделом 2 настоящего Положения, Комиссия имеет право:</w:t>
      </w:r>
    </w:p>
    <w:p w14:paraId="1B794A15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4.1. Привлекать на общественных началах квалифицированных специалист</w:t>
      </w:r>
      <w:r w:rsidRPr="00C24731">
        <w:rPr>
          <w:lang w:val="ru-RU"/>
        </w:rPr>
        <w:t>ов, экспертов ИТ-индустрии, ученых, представителей надзорных органов, ведомств и органов исполнительной власти, не являющихся членами Комиссии, для участия в его заседаниях.</w:t>
      </w:r>
    </w:p>
    <w:p w14:paraId="171BCD04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4.2. Запрашивать от членов Уральской торгово-промышленной палаты информацию, необх</w:t>
      </w:r>
      <w:r w:rsidRPr="00C24731">
        <w:rPr>
          <w:lang w:val="ru-RU"/>
        </w:rPr>
        <w:t>одимую для обеспечения работы.</w:t>
      </w:r>
    </w:p>
    <w:p w14:paraId="2094CD93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 xml:space="preserve">4.3. Создавать из числа членов Комиссии и привлекаемых специалистов временные и постоянно действующие рабочие группы, экспертные советы по направлениям (например, по </w:t>
      </w:r>
      <w:r w:rsidRPr="00C24731">
        <w:rPr>
          <w:lang w:val="ru-RU"/>
        </w:rPr>
        <w:lastRenderedPageBreak/>
        <w:t>ИИ, промышленному ПО, кадрам), действующие под руководством</w:t>
      </w:r>
      <w:r w:rsidRPr="00C24731">
        <w:rPr>
          <w:lang w:val="ru-RU"/>
        </w:rPr>
        <w:t xml:space="preserve"> членов Комиссии. Руководители групп назначаются председателем Комиссии.</w:t>
      </w:r>
    </w:p>
    <w:p w14:paraId="079F3FF2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4.4. В официальных внешних отношениях от имени Комиссии имеет право выступать председатель.</w:t>
      </w:r>
    </w:p>
    <w:p w14:paraId="0364DB98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4.5. Участие членов Комиссии в общественных, координационных советах, рабочих группах минис</w:t>
      </w:r>
      <w:r w:rsidRPr="00C24731">
        <w:rPr>
          <w:lang w:val="ru-RU"/>
        </w:rPr>
        <w:t>терств и ведомств в рамках своих компетенций.</w:t>
      </w:r>
    </w:p>
    <w:p w14:paraId="4F48FDEE" w14:textId="77777777" w:rsidR="002810EA" w:rsidRPr="00C24731" w:rsidRDefault="002810EA">
      <w:pPr>
        <w:spacing w:after="0"/>
        <w:rPr>
          <w:lang w:val="ru-RU"/>
        </w:rPr>
      </w:pPr>
    </w:p>
    <w:p w14:paraId="3E4277A4" w14:textId="77777777" w:rsidR="002810EA" w:rsidRPr="00C24731" w:rsidRDefault="00BE6DBD">
      <w:pPr>
        <w:spacing w:before="240" w:after="120"/>
        <w:jc w:val="center"/>
        <w:rPr>
          <w:lang w:val="ru-RU"/>
        </w:rPr>
      </w:pPr>
      <w:r w:rsidRPr="00C24731">
        <w:rPr>
          <w:b/>
          <w:lang w:val="ru-RU"/>
        </w:rPr>
        <w:t>5. Организация работы Комиссии</w:t>
      </w:r>
    </w:p>
    <w:p w14:paraId="16F4A2CD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5.1. Комиссия осуществляет свою деятельность в соответствии с задачами и функциями, изложенными в разделе 2 настоящего Положения.</w:t>
      </w:r>
    </w:p>
    <w:p w14:paraId="42164C3E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5.2. Работа Комиссии осуществляется на основании</w:t>
      </w:r>
      <w:r w:rsidRPr="00C24731">
        <w:rPr>
          <w:lang w:val="ru-RU"/>
        </w:rPr>
        <w:t xml:space="preserve"> утверждаемого плана работы.</w:t>
      </w:r>
    </w:p>
    <w:p w14:paraId="6C77C215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5.3. Заседания Комиссии проводятся по мере необходимости, но не реже одного раза в квартал. Допускается проведение заседаний в гибридном или онлайн-формате с применением систем видеоконференцсвязи.</w:t>
      </w:r>
    </w:p>
    <w:p w14:paraId="495D9E7B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5.4. Обеспечение работы Комис</w:t>
      </w:r>
      <w:r w:rsidRPr="00C24731">
        <w:rPr>
          <w:lang w:val="ru-RU"/>
        </w:rPr>
        <w:t>сии осуществляется Уральской торгово-промышленной палатой.</w:t>
      </w:r>
    </w:p>
    <w:p w14:paraId="2795C275" w14:textId="77777777" w:rsidR="002810EA" w:rsidRPr="00C24731" w:rsidRDefault="002810EA">
      <w:pPr>
        <w:spacing w:after="0"/>
        <w:rPr>
          <w:lang w:val="ru-RU"/>
        </w:rPr>
      </w:pPr>
    </w:p>
    <w:p w14:paraId="3751B9F4" w14:textId="77777777" w:rsidR="002810EA" w:rsidRPr="00C24731" w:rsidRDefault="00BE6DBD">
      <w:pPr>
        <w:spacing w:before="240" w:after="120"/>
        <w:jc w:val="center"/>
        <w:rPr>
          <w:lang w:val="ru-RU"/>
        </w:rPr>
      </w:pPr>
      <w:r w:rsidRPr="00C24731">
        <w:rPr>
          <w:b/>
          <w:lang w:val="ru-RU"/>
        </w:rPr>
        <w:t>6. Финансирование деятельности Комиссии</w:t>
      </w:r>
    </w:p>
    <w:p w14:paraId="55578900" w14:textId="77777777" w:rsidR="002810EA" w:rsidRPr="00C24731" w:rsidRDefault="00BE6DBD">
      <w:pPr>
        <w:spacing w:after="120"/>
        <w:ind w:firstLine="706"/>
        <w:jc w:val="both"/>
        <w:rPr>
          <w:lang w:val="ru-RU"/>
        </w:rPr>
      </w:pPr>
      <w:r w:rsidRPr="00C24731">
        <w:rPr>
          <w:lang w:val="ru-RU"/>
        </w:rPr>
        <w:t>6.1. Комиссия осуществляет свою деятельность на безвозмездной основе. Возможно привлечение целевого финансирования, грантов и спонсорских средств под проект</w:t>
      </w:r>
      <w:r w:rsidRPr="00C24731">
        <w:rPr>
          <w:lang w:val="ru-RU"/>
        </w:rPr>
        <w:t>ы и программы, утвержденные по инициативе Комиссии, Правлением Уральской торгово-промышленной палаты.</w:t>
      </w:r>
    </w:p>
    <w:sectPr w:rsidR="002810EA" w:rsidRPr="00C24731" w:rsidSect="00034616">
      <w:pgSz w:w="12240" w:h="15840"/>
      <w:pgMar w:top="1138" w:right="850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10EA"/>
    <w:rsid w:val="0029639D"/>
    <w:rsid w:val="002C5AE6"/>
    <w:rsid w:val="0030269A"/>
    <w:rsid w:val="00326F90"/>
    <w:rsid w:val="008A6082"/>
    <w:rsid w:val="00AA1D8D"/>
    <w:rsid w:val="00B47730"/>
    <w:rsid w:val="00BE6DBD"/>
    <w:rsid w:val="00C24731"/>
    <w:rsid w:val="00CB0664"/>
    <w:rsid w:val="00D500D1"/>
    <w:rsid w:val="00D55F3C"/>
    <w:rsid w:val="00FC693F"/>
    <w:rsid w:val="00FE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B5D12"/>
  <w14:defaultImageDpi w14:val="300"/>
  <w15:docId w15:val="{55432E43-D450-4A02-B8DF-FCE53C58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126C8E-A578-453C-B348-C507F3BF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1541</Words>
  <Characters>8789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10310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8</cp:revision>
  <dcterms:created xsi:type="dcterms:W3CDTF">2026-09-02T11:22:00Z</dcterms:created>
  <dcterms:modified xsi:type="dcterms:W3CDTF">2026-10-13T10:07:00Z</dcterms:modified>
  <cp:category/>
</cp:coreProperties>
</file>